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3EEEE" w14:textId="7B4D4CA0" w:rsidR="001950E5" w:rsidRPr="00D15B88" w:rsidRDefault="00DC7368" w:rsidP="00D15B88">
      <w:pPr>
        <w:pStyle w:val="ZHeader1"/>
      </w:pPr>
      <w:r w:rsidRPr="00D15B88">
        <w:t>Zápis z</w:t>
      </w:r>
      <w:r w:rsidR="002C4B1D">
        <w:t> </w:t>
      </w:r>
      <w:r w:rsidR="00EE5424">
        <w:t>19</w:t>
      </w:r>
      <w:r w:rsidRPr="00D15B88">
        <w:t>. sch</w:t>
      </w:r>
      <w:r w:rsidR="00885BFD">
        <w:t xml:space="preserve">ůze představenstva konané dne </w:t>
      </w:r>
      <w:r w:rsidR="00EE5424">
        <w:t>1</w:t>
      </w:r>
      <w:r w:rsidR="00533CD3">
        <w:t xml:space="preserve">. </w:t>
      </w:r>
      <w:r w:rsidR="009A3021">
        <w:t>6</w:t>
      </w:r>
      <w:r w:rsidRPr="00D15B88">
        <w:t>. 202</w:t>
      </w:r>
      <w:r w:rsidR="00152389">
        <w:t>1</w:t>
      </w:r>
    </w:p>
    <w:p w14:paraId="58D1E638" w14:textId="4DD40175" w:rsidR="00E91934" w:rsidRPr="00E6531C" w:rsidRDefault="00E91934" w:rsidP="00DC2332">
      <w:pPr>
        <w:spacing w:before="480" w:after="0"/>
      </w:pPr>
      <w:r w:rsidRPr="00E6531C">
        <w:rPr>
          <w:b/>
        </w:rPr>
        <w:t>Přítomni:</w:t>
      </w:r>
      <w:r w:rsidRPr="00E6531C">
        <w:t xml:space="preserve"> </w:t>
      </w:r>
      <w:r w:rsidRPr="00E6531C">
        <w:tab/>
      </w:r>
      <w:r w:rsidR="00962A05" w:rsidRPr="00E6531C">
        <w:t xml:space="preserve">Jaroslav Tykal, </w:t>
      </w:r>
      <w:r w:rsidR="00885BFD" w:rsidRPr="00E6531C">
        <w:t>Jaroslav Khol</w:t>
      </w:r>
      <w:r w:rsidR="00D77A2A" w:rsidRPr="00E6531C">
        <w:t xml:space="preserve">, </w:t>
      </w:r>
      <w:r w:rsidRPr="00E6531C">
        <w:t>Zuzana Lstiburková</w:t>
      </w:r>
      <w:r w:rsidR="00152389" w:rsidRPr="00E6531C">
        <w:t>, Michal Petr</w:t>
      </w:r>
    </w:p>
    <w:p w14:paraId="0BE7DF13" w14:textId="1CF2A6C3" w:rsidR="00E6531C" w:rsidRDefault="00EE5424" w:rsidP="00ED0651">
      <w:pPr>
        <w:pStyle w:val="ZHeader2"/>
      </w:pPr>
      <w:r>
        <w:t>Převod družstevního podílu</w:t>
      </w:r>
    </w:p>
    <w:p w14:paraId="27FE724E" w14:textId="2E11D78B" w:rsidR="00927BA3" w:rsidRPr="00927BA3" w:rsidRDefault="00615587" w:rsidP="00E6531C">
      <w:pPr>
        <w:pStyle w:val="ZNormal"/>
        <w:rPr>
          <w:sz w:val="28"/>
          <w:szCs w:val="28"/>
        </w:rPr>
      </w:pPr>
      <w:r>
        <w:rPr>
          <w:sz w:val="28"/>
          <w:szCs w:val="28"/>
        </w:rPr>
        <w:t xml:space="preserve">Představenstvo schválilo </w:t>
      </w:r>
      <w:r w:rsidR="00EE5424">
        <w:rPr>
          <w:sz w:val="28"/>
          <w:szCs w:val="28"/>
        </w:rPr>
        <w:t>převod družstevního podílu k bytu 3</w:t>
      </w:r>
      <w:r w:rsidR="006C0DEC">
        <w:rPr>
          <w:sz w:val="28"/>
          <w:szCs w:val="28"/>
        </w:rPr>
        <w:t>5</w:t>
      </w:r>
      <w:r w:rsidR="00EE5424">
        <w:rPr>
          <w:sz w:val="28"/>
          <w:szCs w:val="28"/>
        </w:rPr>
        <w:t>1-11</w:t>
      </w:r>
      <w:r w:rsidR="00927BA3">
        <w:rPr>
          <w:sz w:val="28"/>
          <w:szCs w:val="28"/>
        </w:rPr>
        <w:t>.</w:t>
      </w:r>
    </w:p>
    <w:p w14:paraId="490D055C" w14:textId="32CC835E" w:rsidR="00DD080F" w:rsidRPr="00296F0A" w:rsidRDefault="00EE5424" w:rsidP="00ED0651">
      <w:pPr>
        <w:pStyle w:val="ZHeader2"/>
      </w:pPr>
      <w:r>
        <w:t>Schválení podnájmu</w:t>
      </w:r>
    </w:p>
    <w:p w14:paraId="2C00CD2F" w14:textId="4E2137F8" w:rsidR="00F54691" w:rsidRPr="00296F0A" w:rsidRDefault="00EE5424" w:rsidP="00926A37">
      <w:pPr>
        <w:pStyle w:val="ZNormal"/>
        <w:rPr>
          <w:sz w:val="28"/>
          <w:szCs w:val="28"/>
        </w:rPr>
      </w:pPr>
      <w:r>
        <w:rPr>
          <w:sz w:val="28"/>
          <w:szCs w:val="28"/>
        </w:rPr>
        <w:t>Představenstvo schválilo podnájem v bytě 351-05</w:t>
      </w:r>
      <w:r w:rsidR="009A3021">
        <w:rPr>
          <w:sz w:val="28"/>
          <w:szCs w:val="28"/>
        </w:rPr>
        <w:t>.</w:t>
      </w:r>
    </w:p>
    <w:p w14:paraId="540E46F8" w14:textId="123EA2FE" w:rsidR="00DD67F1" w:rsidRPr="00296F0A" w:rsidRDefault="00EE5424" w:rsidP="00ED0651">
      <w:pPr>
        <w:pStyle w:val="ZHeader2"/>
      </w:pPr>
      <w:r>
        <w:t>Schválení rekonstrukce</w:t>
      </w:r>
    </w:p>
    <w:p w14:paraId="7C408362" w14:textId="4B83973E" w:rsidR="00DD67F1" w:rsidRPr="00296F0A" w:rsidRDefault="00EE5424" w:rsidP="00DD67F1">
      <w:pPr>
        <w:pStyle w:val="ZNormal"/>
        <w:rPr>
          <w:sz w:val="28"/>
          <w:szCs w:val="28"/>
        </w:rPr>
      </w:pPr>
      <w:r>
        <w:rPr>
          <w:sz w:val="28"/>
          <w:szCs w:val="28"/>
        </w:rPr>
        <w:t>Představenstvo schválilo rekonstrukci v bytě 354-07</w:t>
      </w:r>
      <w:r w:rsidR="009E2FA0">
        <w:rPr>
          <w:sz w:val="28"/>
          <w:szCs w:val="28"/>
        </w:rPr>
        <w:t>.</w:t>
      </w:r>
    </w:p>
    <w:p w14:paraId="4659DD5E" w14:textId="3FF96CCE" w:rsidR="00B91C1F" w:rsidRPr="00296F0A" w:rsidRDefault="00EE5424" w:rsidP="00ED0651">
      <w:pPr>
        <w:pStyle w:val="ZHeader2"/>
      </w:pPr>
      <w:r>
        <w:t>S</w:t>
      </w:r>
      <w:r w:rsidR="00F30680">
        <w:t>tížnost</w:t>
      </w:r>
      <w:r>
        <w:t xml:space="preserve"> na </w:t>
      </w:r>
      <w:r w:rsidR="00F30680">
        <w:t>hlasité štěkání psů</w:t>
      </w:r>
      <w:r>
        <w:t xml:space="preserve"> ve vchodě 353</w:t>
      </w:r>
    </w:p>
    <w:p w14:paraId="3EF4B21F" w14:textId="6B1A097B" w:rsidR="003922F1" w:rsidRDefault="00F30680" w:rsidP="006E7715">
      <w:pPr>
        <w:pStyle w:val="ZNormal"/>
        <w:rPr>
          <w:sz w:val="28"/>
          <w:szCs w:val="28"/>
        </w:rPr>
      </w:pPr>
      <w:r>
        <w:rPr>
          <w:sz w:val="28"/>
          <w:szCs w:val="28"/>
        </w:rPr>
        <w:t xml:space="preserve">Představenstvo opět řešilo stížnosti obyvatel vchodu 353, tentokrát se stížnost týkala hlučných psů. Stížnost představenstvo vyhodnotilo jako neopodstatněnou, přesto však na členské schůzi vyzve nájemníky, aby své psy zaopatřili tak, aby svým štěkotem nadměrně nerušili ostatní obyvatele domu. </w:t>
      </w:r>
    </w:p>
    <w:p w14:paraId="1222A07B" w14:textId="77777777" w:rsidR="000D3886" w:rsidRPr="003922F1" w:rsidRDefault="000D3886" w:rsidP="006E7715">
      <w:pPr>
        <w:pStyle w:val="ZNormal"/>
        <w:rPr>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96789" w14:paraId="53BBF41A" w14:textId="77777777" w:rsidTr="00396789">
        <w:tc>
          <w:tcPr>
            <w:tcW w:w="2500" w:type="pct"/>
          </w:tcPr>
          <w:p w14:paraId="00FB0AC6" w14:textId="2A94E6E2" w:rsidR="00396789" w:rsidRDefault="00396789" w:rsidP="006E7715">
            <w:pPr>
              <w:pStyle w:val="ZNormal"/>
            </w:pPr>
            <w:r w:rsidRPr="008B1E4D">
              <w:rPr>
                <w:b/>
              </w:rPr>
              <w:t>Zapsala:</w:t>
            </w:r>
            <w:r w:rsidR="0037183F">
              <w:rPr>
                <w:b/>
              </w:rPr>
              <w:t xml:space="preserve"> </w:t>
            </w:r>
            <w:r w:rsidRPr="00396789">
              <w:t xml:space="preserve"> </w:t>
            </w:r>
            <w:r w:rsidR="0037183F">
              <w:t xml:space="preserve"> </w:t>
            </w:r>
            <w:r w:rsidRPr="00396789">
              <w:t>Zuzana Lstiburková</w:t>
            </w:r>
          </w:p>
        </w:tc>
        <w:tc>
          <w:tcPr>
            <w:tcW w:w="2500" w:type="pct"/>
          </w:tcPr>
          <w:p w14:paraId="39D8F857" w14:textId="4883AAF0" w:rsidR="00396789" w:rsidRDefault="00396789" w:rsidP="00191DFA">
            <w:pPr>
              <w:pStyle w:val="ZNormal"/>
            </w:pPr>
            <w:r w:rsidRPr="008B1E4D">
              <w:rPr>
                <w:b/>
              </w:rPr>
              <w:t>Schválil:</w:t>
            </w:r>
            <w:r w:rsidRPr="00396789">
              <w:t xml:space="preserve"> </w:t>
            </w:r>
            <w:r w:rsidR="0037183F">
              <w:t xml:space="preserve">  </w:t>
            </w:r>
            <w:r w:rsidR="00F212FD">
              <w:t>Ja</w:t>
            </w:r>
            <w:r w:rsidR="00191DFA">
              <w:t>roslav Tykal</w:t>
            </w:r>
          </w:p>
        </w:tc>
      </w:tr>
    </w:tbl>
    <w:p w14:paraId="398AC4A8" w14:textId="77777777" w:rsidR="00245B2D" w:rsidRDefault="00245B2D" w:rsidP="006E7715">
      <w:pPr>
        <w:pStyle w:val="ZNormal"/>
      </w:pPr>
    </w:p>
    <w:p w14:paraId="7BE1664E" w14:textId="77777777" w:rsidR="00D15B88" w:rsidRPr="00D15B88" w:rsidRDefault="00D15B88" w:rsidP="006E7715">
      <w:pPr>
        <w:pStyle w:val="ZNormal"/>
      </w:pPr>
      <w:r>
        <w:t>Představenstvo dále můžete kontaktovat na</w:t>
      </w:r>
      <w:r w:rsidR="00396789">
        <w:t xml:space="preserve"> emailu</w:t>
      </w:r>
      <w:r>
        <w:t xml:space="preserve"> </w:t>
      </w:r>
      <w:r w:rsidRPr="00396789">
        <w:rPr>
          <w:b/>
        </w:rPr>
        <w:t>info@bdstetinska.cz</w:t>
      </w:r>
      <w:r>
        <w:t xml:space="preserve">, telefonu </w:t>
      </w:r>
      <w:r w:rsidRPr="00396789">
        <w:rPr>
          <w:b/>
        </w:rPr>
        <w:t>773 350 354</w:t>
      </w:r>
      <w:r>
        <w:t xml:space="preserve">, či vhozením dotazu/připomínky do schránky BD ve vchodě č. </w:t>
      </w:r>
      <w:r w:rsidRPr="00396789">
        <w:rPr>
          <w:b/>
        </w:rPr>
        <w:t>352</w:t>
      </w:r>
      <w:r>
        <w:t>.</w:t>
      </w:r>
      <w:bookmarkStart w:id="0" w:name="_GoBack"/>
      <w:bookmarkEnd w:id="0"/>
    </w:p>
    <w:sectPr w:rsidR="00D15B88" w:rsidRPr="00D15B8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50FC3" w14:textId="77777777" w:rsidR="00200D56" w:rsidRDefault="00200D56" w:rsidP="00DC7368">
      <w:pPr>
        <w:spacing w:before="0" w:after="0"/>
      </w:pPr>
      <w:r>
        <w:separator/>
      </w:r>
    </w:p>
  </w:endnote>
  <w:endnote w:type="continuationSeparator" w:id="0">
    <w:p w14:paraId="5AF6E944" w14:textId="77777777" w:rsidR="00200D56" w:rsidRDefault="00200D56" w:rsidP="00DC73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33588"/>
      <w:docPartObj>
        <w:docPartGallery w:val="Page Numbers (Bottom of Page)"/>
        <w:docPartUnique/>
      </w:docPartObj>
    </w:sdtPr>
    <w:sdtEndPr/>
    <w:sdtContent>
      <w:sdt>
        <w:sdtPr>
          <w:id w:val="-1769616900"/>
          <w:docPartObj>
            <w:docPartGallery w:val="Page Numbers (Top of Page)"/>
            <w:docPartUnique/>
          </w:docPartObj>
        </w:sdtPr>
        <w:sdtEndPr/>
        <w:sdtContent>
          <w:p w14:paraId="0FC177E3" w14:textId="29D622FF" w:rsidR="00396789" w:rsidRDefault="00396789">
            <w:pPr>
              <w:pStyle w:val="Footer"/>
              <w:jc w:val="right"/>
            </w:pPr>
            <w:r>
              <w:t xml:space="preserve">Strana </w:t>
            </w:r>
            <w:r>
              <w:rPr>
                <w:b/>
                <w:bCs/>
                <w:sz w:val="24"/>
                <w:szCs w:val="24"/>
              </w:rPr>
              <w:fldChar w:fldCharType="begin"/>
            </w:r>
            <w:r>
              <w:rPr>
                <w:b/>
                <w:bCs/>
              </w:rPr>
              <w:instrText xml:space="preserve"> PAGE </w:instrText>
            </w:r>
            <w:r>
              <w:rPr>
                <w:b/>
                <w:bCs/>
                <w:sz w:val="24"/>
                <w:szCs w:val="24"/>
              </w:rPr>
              <w:fldChar w:fldCharType="separate"/>
            </w:r>
            <w:r w:rsidR="00F30680">
              <w:rPr>
                <w:b/>
                <w:bCs/>
                <w:noProof/>
              </w:rPr>
              <w:t>1</w:t>
            </w:r>
            <w:r>
              <w:rPr>
                <w:b/>
                <w:bCs/>
                <w:sz w:val="24"/>
                <w:szCs w:val="24"/>
              </w:rPr>
              <w:fldChar w:fldCharType="end"/>
            </w:r>
            <w:r>
              <w:t xml:space="preserve"> </w:t>
            </w:r>
            <w:r>
              <w:t xml:space="preserve">z </w:t>
            </w:r>
            <w:r>
              <w:rPr>
                <w:b/>
                <w:bCs/>
                <w:sz w:val="24"/>
                <w:szCs w:val="24"/>
              </w:rPr>
              <w:fldChar w:fldCharType="begin"/>
            </w:r>
            <w:r>
              <w:rPr>
                <w:b/>
                <w:bCs/>
              </w:rPr>
              <w:instrText xml:space="preserve"> NUMPAGES  </w:instrText>
            </w:r>
            <w:r>
              <w:rPr>
                <w:b/>
                <w:bCs/>
                <w:sz w:val="24"/>
                <w:szCs w:val="24"/>
              </w:rPr>
              <w:fldChar w:fldCharType="separate"/>
            </w:r>
            <w:r w:rsidR="00F30680">
              <w:rPr>
                <w:b/>
                <w:bCs/>
                <w:noProof/>
              </w:rPr>
              <w:t>1</w:t>
            </w:r>
            <w:r>
              <w:rPr>
                <w:b/>
                <w:bCs/>
                <w:sz w:val="24"/>
                <w:szCs w:val="24"/>
              </w:rPr>
              <w:fldChar w:fldCharType="end"/>
            </w:r>
          </w:p>
        </w:sdtContent>
      </w:sdt>
    </w:sdtContent>
  </w:sdt>
  <w:p w14:paraId="0C210A3F" w14:textId="77777777" w:rsidR="00D15B88" w:rsidRDefault="00D15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7731B" w14:textId="77777777" w:rsidR="00200D56" w:rsidRDefault="00200D56" w:rsidP="00DC7368">
      <w:pPr>
        <w:spacing w:before="0" w:after="0"/>
      </w:pPr>
      <w:r>
        <w:separator/>
      </w:r>
    </w:p>
  </w:footnote>
  <w:footnote w:type="continuationSeparator" w:id="0">
    <w:p w14:paraId="47056C39" w14:textId="77777777" w:rsidR="00200D56" w:rsidRDefault="00200D56" w:rsidP="00DC736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396789" w:rsidRPr="00396789" w14:paraId="24798C7F" w14:textId="77777777" w:rsidTr="00DC7368">
      <w:tc>
        <w:tcPr>
          <w:tcW w:w="2502" w:type="pct"/>
        </w:tcPr>
        <w:p w14:paraId="06BB7B95" w14:textId="77777777" w:rsidR="00DC7368" w:rsidRPr="00396789" w:rsidRDefault="00DC7368" w:rsidP="00DC7368">
          <w:pPr>
            <w:pStyle w:val="Header"/>
            <w:ind w:left="0" w:firstLine="0"/>
            <w:rPr>
              <w:b/>
              <w:color w:val="404040" w:themeColor="text1" w:themeTint="BF"/>
            </w:rPr>
          </w:pPr>
          <w:r w:rsidRPr="00396789">
            <w:rPr>
              <w:b/>
              <w:color w:val="404040" w:themeColor="text1" w:themeTint="BF"/>
            </w:rPr>
            <w:t>Bytové družstvo Štětínská 350-354</w:t>
          </w:r>
        </w:p>
      </w:tc>
      <w:tc>
        <w:tcPr>
          <w:tcW w:w="2498" w:type="pct"/>
        </w:tcPr>
        <w:p w14:paraId="6180C7B0" w14:textId="77777777" w:rsidR="00DC7368" w:rsidRPr="00396789" w:rsidRDefault="00DC7368" w:rsidP="00DC7368">
          <w:pPr>
            <w:pStyle w:val="Header"/>
            <w:ind w:left="0" w:firstLine="0"/>
            <w:jc w:val="right"/>
            <w:rPr>
              <w:color w:val="404040" w:themeColor="text1" w:themeTint="BF"/>
            </w:rPr>
          </w:pPr>
          <w:r w:rsidRPr="00396789">
            <w:rPr>
              <w:color w:val="404040" w:themeColor="text1" w:themeTint="BF"/>
            </w:rPr>
            <w:t>Štětínská 352/39</w:t>
          </w:r>
        </w:p>
      </w:tc>
    </w:tr>
    <w:tr w:rsidR="00396789" w:rsidRPr="00396789" w14:paraId="14019060" w14:textId="77777777" w:rsidTr="00DC7368">
      <w:tc>
        <w:tcPr>
          <w:tcW w:w="2502" w:type="pct"/>
        </w:tcPr>
        <w:p w14:paraId="660FAAA4" w14:textId="77777777" w:rsidR="00DC7368" w:rsidRPr="00396789" w:rsidRDefault="00DC7368" w:rsidP="00DC7368">
          <w:pPr>
            <w:pStyle w:val="Header"/>
            <w:ind w:left="0" w:firstLine="0"/>
            <w:rPr>
              <w:color w:val="404040" w:themeColor="text1" w:themeTint="BF"/>
            </w:rPr>
          </w:pPr>
          <w:r w:rsidRPr="00396789">
            <w:rPr>
              <w:color w:val="404040" w:themeColor="text1" w:themeTint="BF"/>
            </w:rPr>
            <w:t>IČO : 25119371</w:t>
          </w:r>
        </w:p>
      </w:tc>
      <w:tc>
        <w:tcPr>
          <w:tcW w:w="2498" w:type="pct"/>
        </w:tcPr>
        <w:p w14:paraId="021252DD" w14:textId="77777777" w:rsidR="00DC7368" w:rsidRPr="00396789" w:rsidRDefault="00DC7368" w:rsidP="00DC7368">
          <w:pPr>
            <w:pStyle w:val="Header"/>
            <w:ind w:left="0" w:firstLine="0"/>
            <w:jc w:val="right"/>
            <w:rPr>
              <w:color w:val="404040" w:themeColor="text1" w:themeTint="BF"/>
            </w:rPr>
          </w:pPr>
          <w:r w:rsidRPr="00396789">
            <w:rPr>
              <w:color w:val="404040" w:themeColor="text1" w:themeTint="BF"/>
            </w:rPr>
            <w:t>181 00  Praha 8 - Bohnice</w:t>
          </w:r>
        </w:p>
      </w:tc>
    </w:tr>
  </w:tbl>
  <w:p w14:paraId="1B0C6D2D" w14:textId="77777777" w:rsidR="00DC7368" w:rsidRPr="00DC7368" w:rsidRDefault="00DC7368" w:rsidP="00DC7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548E1"/>
    <w:multiLevelType w:val="hybridMultilevel"/>
    <w:tmpl w:val="54942DE4"/>
    <w:lvl w:ilvl="0" w:tplc="E29AF21A">
      <w:start w:val="1"/>
      <w:numFmt w:val="decimal"/>
      <w:pStyle w:val="ZHeader2"/>
      <w:lvlText w:val="%1."/>
      <w:lvlJc w:val="left"/>
      <w:pPr>
        <w:ind w:left="448" w:hanging="360"/>
      </w:pPr>
    </w:lvl>
    <w:lvl w:ilvl="1" w:tplc="04050019" w:tentative="1">
      <w:start w:val="1"/>
      <w:numFmt w:val="lowerLetter"/>
      <w:lvlText w:val="%2."/>
      <w:lvlJc w:val="left"/>
      <w:pPr>
        <w:ind w:left="1168" w:hanging="360"/>
      </w:pPr>
    </w:lvl>
    <w:lvl w:ilvl="2" w:tplc="0405001B" w:tentative="1">
      <w:start w:val="1"/>
      <w:numFmt w:val="lowerRoman"/>
      <w:lvlText w:val="%3."/>
      <w:lvlJc w:val="right"/>
      <w:pPr>
        <w:ind w:left="1888" w:hanging="180"/>
      </w:pPr>
    </w:lvl>
    <w:lvl w:ilvl="3" w:tplc="0405000F" w:tentative="1">
      <w:start w:val="1"/>
      <w:numFmt w:val="decimal"/>
      <w:lvlText w:val="%4."/>
      <w:lvlJc w:val="left"/>
      <w:pPr>
        <w:ind w:left="2608" w:hanging="360"/>
      </w:pPr>
    </w:lvl>
    <w:lvl w:ilvl="4" w:tplc="04050019" w:tentative="1">
      <w:start w:val="1"/>
      <w:numFmt w:val="lowerLetter"/>
      <w:lvlText w:val="%5."/>
      <w:lvlJc w:val="left"/>
      <w:pPr>
        <w:ind w:left="3328" w:hanging="360"/>
      </w:pPr>
    </w:lvl>
    <w:lvl w:ilvl="5" w:tplc="0405001B" w:tentative="1">
      <w:start w:val="1"/>
      <w:numFmt w:val="lowerRoman"/>
      <w:lvlText w:val="%6."/>
      <w:lvlJc w:val="right"/>
      <w:pPr>
        <w:ind w:left="4048" w:hanging="180"/>
      </w:pPr>
    </w:lvl>
    <w:lvl w:ilvl="6" w:tplc="0405000F" w:tentative="1">
      <w:start w:val="1"/>
      <w:numFmt w:val="decimal"/>
      <w:lvlText w:val="%7."/>
      <w:lvlJc w:val="left"/>
      <w:pPr>
        <w:ind w:left="4768" w:hanging="360"/>
      </w:pPr>
    </w:lvl>
    <w:lvl w:ilvl="7" w:tplc="04050019" w:tentative="1">
      <w:start w:val="1"/>
      <w:numFmt w:val="lowerLetter"/>
      <w:lvlText w:val="%8."/>
      <w:lvlJc w:val="left"/>
      <w:pPr>
        <w:ind w:left="5488" w:hanging="360"/>
      </w:pPr>
    </w:lvl>
    <w:lvl w:ilvl="8" w:tplc="0405001B" w:tentative="1">
      <w:start w:val="1"/>
      <w:numFmt w:val="lowerRoman"/>
      <w:lvlText w:val="%9."/>
      <w:lvlJc w:val="right"/>
      <w:pPr>
        <w:ind w:left="6208"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lvlOverride w:ilvl="0">
      <w:startOverride w:val="1"/>
    </w:lvlOverride>
  </w:num>
  <w:num w:numId="8">
    <w:abstractNumId w:val="0"/>
    <w:lvlOverride w:ilvl="0">
      <w:startOverride w:val="1"/>
    </w:lvlOverride>
  </w:num>
  <w:num w:numId="9">
    <w:abstractNumId w:val="0"/>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68"/>
    <w:rsid w:val="00032188"/>
    <w:rsid w:val="0007602D"/>
    <w:rsid w:val="000953C9"/>
    <w:rsid w:val="000D3886"/>
    <w:rsid w:val="00104248"/>
    <w:rsid w:val="001251D4"/>
    <w:rsid w:val="00152389"/>
    <w:rsid w:val="00155B92"/>
    <w:rsid w:val="001907F9"/>
    <w:rsid w:val="00191DFA"/>
    <w:rsid w:val="00200D56"/>
    <w:rsid w:val="00214800"/>
    <w:rsid w:val="00215B49"/>
    <w:rsid w:val="00224EF8"/>
    <w:rsid w:val="0023535C"/>
    <w:rsid w:val="00236534"/>
    <w:rsid w:val="002411BB"/>
    <w:rsid w:val="00245B2D"/>
    <w:rsid w:val="00257A88"/>
    <w:rsid w:val="00296F0A"/>
    <w:rsid w:val="002C4B1D"/>
    <w:rsid w:val="00310AAE"/>
    <w:rsid w:val="00324D5B"/>
    <w:rsid w:val="003452D3"/>
    <w:rsid w:val="0035383F"/>
    <w:rsid w:val="003706AF"/>
    <w:rsid w:val="0037183F"/>
    <w:rsid w:val="003922F1"/>
    <w:rsid w:val="00396789"/>
    <w:rsid w:val="00426A3F"/>
    <w:rsid w:val="0043123A"/>
    <w:rsid w:val="004A7218"/>
    <w:rsid w:val="004E2BBD"/>
    <w:rsid w:val="004F7D9E"/>
    <w:rsid w:val="00505F08"/>
    <w:rsid w:val="00533CD3"/>
    <w:rsid w:val="00534CF0"/>
    <w:rsid w:val="0056714C"/>
    <w:rsid w:val="0057716E"/>
    <w:rsid w:val="005C08DF"/>
    <w:rsid w:val="005F05E8"/>
    <w:rsid w:val="0061425E"/>
    <w:rsid w:val="00615587"/>
    <w:rsid w:val="00617335"/>
    <w:rsid w:val="00645704"/>
    <w:rsid w:val="006774A0"/>
    <w:rsid w:val="006C0DEC"/>
    <w:rsid w:val="006D43D9"/>
    <w:rsid w:val="006E7715"/>
    <w:rsid w:val="007254C4"/>
    <w:rsid w:val="007472B3"/>
    <w:rsid w:val="00754E5B"/>
    <w:rsid w:val="0077586B"/>
    <w:rsid w:val="00780AC8"/>
    <w:rsid w:val="0087357E"/>
    <w:rsid w:val="0088247B"/>
    <w:rsid w:val="00885BFD"/>
    <w:rsid w:val="008B1E4D"/>
    <w:rsid w:val="008D0C17"/>
    <w:rsid w:val="00926A37"/>
    <w:rsid w:val="00927BA3"/>
    <w:rsid w:val="0094094A"/>
    <w:rsid w:val="00962A05"/>
    <w:rsid w:val="00985428"/>
    <w:rsid w:val="009A3021"/>
    <w:rsid w:val="009C6BA2"/>
    <w:rsid w:val="009E2FA0"/>
    <w:rsid w:val="00A049CF"/>
    <w:rsid w:val="00A40659"/>
    <w:rsid w:val="00A50F14"/>
    <w:rsid w:val="00AB2847"/>
    <w:rsid w:val="00AB2DBC"/>
    <w:rsid w:val="00AD7189"/>
    <w:rsid w:val="00AE6EBE"/>
    <w:rsid w:val="00B46C61"/>
    <w:rsid w:val="00B91C1F"/>
    <w:rsid w:val="00BD3123"/>
    <w:rsid w:val="00BD6D77"/>
    <w:rsid w:val="00C71CF4"/>
    <w:rsid w:val="00C72AED"/>
    <w:rsid w:val="00C95FE7"/>
    <w:rsid w:val="00CB6E1B"/>
    <w:rsid w:val="00D15B88"/>
    <w:rsid w:val="00D3601A"/>
    <w:rsid w:val="00D405B0"/>
    <w:rsid w:val="00D77A2A"/>
    <w:rsid w:val="00DA781A"/>
    <w:rsid w:val="00DB496D"/>
    <w:rsid w:val="00DC2332"/>
    <w:rsid w:val="00DC3476"/>
    <w:rsid w:val="00DC7368"/>
    <w:rsid w:val="00DD080F"/>
    <w:rsid w:val="00DD6061"/>
    <w:rsid w:val="00DD67F1"/>
    <w:rsid w:val="00DF117B"/>
    <w:rsid w:val="00E5201B"/>
    <w:rsid w:val="00E637D0"/>
    <w:rsid w:val="00E6477E"/>
    <w:rsid w:val="00E6531C"/>
    <w:rsid w:val="00E91934"/>
    <w:rsid w:val="00ED0651"/>
    <w:rsid w:val="00EE0605"/>
    <w:rsid w:val="00EE43B8"/>
    <w:rsid w:val="00EE5424"/>
    <w:rsid w:val="00F212FD"/>
    <w:rsid w:val="00F30680"/>
    <w:rsid w:val="00F54691"/>
    <w:rsid w:val="00FA5C9D"/>
    <w:rsid w:val="00FB57AF"/>
    <w:rsid w:val="00FC5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F4036"/>
  <w15:chartTrackingRefBased/>
  <w15:docId w15:val="{F97B451D-4C66-44DC-AA09-55DF71EF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before="240"/>
        <w:ind w:left="91"/>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60"/>
      <w:ind w:left="658" w:hanging="567"/>
    </w:pPr>
  </w:style>
  <w:style w:type="paragraph" w:styleId="Heading1">
    <w:name w:val="heading 1"/>
    <w:basedOn w:val="Normal"/>
    <w:next w:val="Normal"/>
    <w:link w:val="Heading1Char"/>
    <w:uiPriority w:val="9"/>
    <w:qFormat/>
    <w:rsid w:val="00DC7368"/>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5B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368"/>
    <w:pPr>
      <w:tabs>
        <w:tab w:val="center" w:pos="4536"/>
        <w:tab w:val="right" w:pos="9072"/>
      </w:tabs>
      <w:spacing w:before="0" w:after="0"/>
    </w:pPr>
  </w:style>
  <w:style w:type="character" w:customStyle="1" w:styleId="HeaderChar">
    <w:name w:val="Header Char"/>
    <w:basedOn w:val="DefaultParagraphFont"/>
    <w:link w:val="Header"/>
    <w:uiPriority w:val="99"/>
    <w:rsid w:val="00DC7368"/>
  </w:style>
  <w:style w:type="paragraph" w:styleId="Footer">
    <w:name w:val="footer"/>
    <w:basedOn w:val="Normal"/>
    <w:link w:val="FooterChar"/>
    <w:uiPriority w:val="99"/>
    <w:unhideWhenUsed/>
    <w:rsid w:val="00DC7368"/>
    <w:pPr>
      <w:tabs>
        <w:tab w:val="center" w:pos="4536"/>
        <w:tab w:val="right" w:pos="9072"/>
      </w:tabs>
      <w:spacing w:before="0" w:after="0"/>
    </w:pPr>
  </w:style>
  <w:style w:type="character" w:customStyle="1" w:styleId="FooterChar">
    <w:name w:val="Footer Char"/>
    <w:basedOn w:val="DefaultParagraphFont"/>
    <w:link w:val="Footer"/>
    <w:uiPriority w:val="99"/>
    <w:rsid w:val="00DC7368"/>
  </w:style>
  <w:style w:type="table" w:styleId="TableGrid">
    <w:name w:val="Table Grid"/>
    <w:basedOn w:val="TableNormal"/>
    <w:uiPriority w:val="39"/>
    <w:rsid w:val="00DC736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7368"/>
    <w:rPr>
      <w:rFonts w:asciiTheme="majorHAnsi" w:eastAsiaTheme="majorEastAsia" w:hAnsiTheme="majorHAnsi" w:cstheme="majorBidi"/>
      <w:color w:val="2E74B5" w:themeColor="accent1" w:themeShade="BF"/>
      <w:sz w:val="32"/>
      <w:szCs w:val="32"/>
    </w:rPr>
  </w:style>
  <w:style w:type="paragraph" w:customStyle="1" w:styleId="ZHeader1">
    <w:name w:val="Z_Header1"/>
    <w:basedOn w:val="Heading1"/>
    <w:link w:val="ZHeader1Char"/>
    <w:qFormat/>
    <w:rsid w:val="00D15B88"/>
    <w:pPr>
      <w:spacing w:before="480" w:after="240"/>
      <w:jc w:val="center"/>
    </w:pPr>
    <w:rPr>
      <w:b/>
      <w:color w:val="auto"/>
      <w:sz w:val="36"/>
      <w:szCs w:val="36"/>
    </w:rPr>
  </w:style>
  <w:style w:type="paragraph" w:styleId="ListParagraph">
    <w:name w:val="List Paragraph"/>
    <w:basedOn w:val="Normal"/>
    <w:uiPriority w:val="34"/>
    <w:qFormat/>
    <w:rsid w:val="00D15B88"/>
    <w:pPr>
      <w:ind w:left="720"/>
      <w:contextualSpacing/>
    </w:pPr>
  </w:style>
  <w:style w:type="character" w:customStyle="1" w:styleId="ZHeader1Char">
    <w:name w:val="Z_Header1 Char"/>
    <w:basedOn w:val="Heading1Char"/>
    <w:link w:val="ZHeader1"/>
    <w:rsid w:val="00D15B88"/>
    <w:rPr>
      <w:rFonts w:asciiTheme="majorHAnsi" w:eastAsiaTheme="majorEastAsia" w:hAnsiTheme="majorHAnsi" w:cstheme="majorBidi"/>
      <w:b/>
      <w:color w:val="2E74B5" w:themeColor="accent1" w:themeShade="BF"/>
      <w:sz w:val="36"/>
      <w:szCs w:val="36"/>
    </w:rPr>
  </w:style>
  <w:style w:type="character" w:customStyle="1" w:styleId="Heading2Char">
    <w:name w:val="Heading 2 Char"/>
    <w:basedOn w:val="DefaultParagraphFont"/>
    <w:link w:val="Heading2"/>
    <w:uiPriority w:val="9"/>
    <w:rsid w:val="00D15B88"/>
    <w:rPr>
      <w:rFonts w:asciiTheme="majorHAnsi" w:eastAsiaTheme="majorEastAsia" w:hAnsiTheme="majorHAnsi" w:cstheme="majorBidi"/>
      <w:color w:val="2E74B5" w:themeColor="accent1" w:themeShade="BF"/>
      <w:sz w:val="26"/>
      <w:szCs w:val="26"/>
    </w:rPr>
  </w:style>
  <w:style w:type="paragraph" w:customStyle="1" w:styleId="ZHeader2">
    <w:name w:val="Z_Header2"/>
    <w:basedOn w:val="Heading2"/>
    <w:next w:val="ZNormal"/>
    <w:link w:val="ZHeader2Char"/>
    <w:qFormat/>
    <w:rsid w:val="00ED0651"/>
    <w:pPr>
      <w:numPr>
        <w:numId w:val="1"/>
      </w:numPr>
      <w:spacing w:before="480"/>
      <w:ind w:hanging="357"/>
    </w:pPr>
    <w:rPr>
      <w:b/>
      <w:color w:val="auto"/>
      <w:sz w:val="32"/>
      <w:szCs w:val="32"/>
    </w:rPr>
  </w:style>
  <w:style w:type="paragraph" w:customStyle="1" w:styleId="ZNormal">
    <w:name w:val="Z_Normal"/>
    <w:basedOn w:val="Normal"/>
    <w:link w:val="ZNormalChar"/>
    <w:qFormat/>
    <w:rsid w:val="006E7715"/>
    <w:pPr>
      <w:spacing w:before="60" w:after="120"/>
      <w:ind w:left="0" w:firstLine="0"/>
    </w:pPr>
  </w:style>
  <w:style w:type="character" w:customStyle="1" w:styleId="ZHeader2Char">
    <w:name w:val="Z_Header2 Char"/>
    <w:basedOn w:val="Heading2Char"/>
    <w:link w:val="ZHeader2"/>
    <w:rsid w:val="00ED0651"/>
    <w:rPr>
      <w:rFonts w:asciiTheme="majorHAnsi" w:eastAsiaTheme="majorEastAsia" w:hAnsiTheme="majorHAnsi" w:cstheme="majorBidi"/>
      <w:b/>
      <w:color w:val="2E74B5" w:themeColor="accent1" w:themeShade="BF"/>
      <w:sz w:val="32"/>
      <w:szCs w:val="32"/>
    </w:rPr>
  </w:style>
  <w:style w:type="character" w:customStyle="1" w:styleId="ZNormalChar">
    <w:name w:val="Z_Normal Char"/>
    <w:basedOn w:val="DefaultParagraphFont"/>
    <w:link w:val="ZNormal"/>
    <w:rsid w:val="006E7715"/>
  </w:style>
  <w:style w:type="character" w:styleId="Hyperlink">
    <w:name w:val="Hyperlink"/>
    <w:basedOn w:val="DefaultParagraphFont"/>
    <w:uiPriority w:val="99"/>
    <w:unhideWhenUsed/>
    <w:rsid w:val="00927BA3"/>
    <w:rPr>
      <w:color w:val="0563C1" w:themeColor="hyperlink"/>
      <w:u w:val="single"/>
    </w:rPr>
  </w:style>
  <w:style w:type="character" w:customStyle="1" w:styleId="UnresolvedMention1">
    <w:name w:val="Unresolved Mention1"/>
    <w:basedOn w:val="DefaultParagraphFont"/>
    <w:uiPriority w:val="99"/>
    <w:semiHidden/>
    <w:unhideWhenUsed/>
    <w:rsid w:val="00927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Lstiburková Zuzana</dc:creator>
  <cp:keywords/>
  <dc:description/>
  <cp:lastModifiedBy>Tykal, Jaroslav</cp:lastModifiedBy>
  <cp:revision>2</cp:revision>
  <dcterms:created xsi:type="dcterms:W3CDTF">2021-07-05T19:15:00Z</dcterms:created>
  <dcterms:modified xsi:type="dcterms:W3CDTF">2021-07-05T19:15:00Z</dcterms:modified>
</cp:coreProperties>
</file>